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F7" w:rsidRDefault="00E339F7" w:rsidP="00E339F7">
      <w:pPr>
        <w:spacing w:before="100" w:beforeAutospacing="1" w:after="100" w:afterAutospacing="1" w:line="240" w:lineRule="auto"/>
        <w:jc w:val="center"/>
        <w:rPr>
          <w:rFonts w:ascii="Showcard Gothic" w:eastAsia="Times New Roman" w:hAnsi="Showcard Gothic" w:cs="Times New Roman"/>
          <w:color w:val="000000"/>
          <w:sz w:val="24"/>
          <w:szCs w:val="24"/>
          <w:lang w:eastAsia="nl-BE"/>
        </w:rPr>
      </w:pPr>
      <w:r>
        <w:rPr>
          <w:rFonts w:ascii="Showcard Gothic" w:eastAsia="Times New Roman" w:hAnsi="Showcard Gothic" w:cs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1D050120" wp14:editId="6408EFE1">
            <wp:extent cx="566737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9F7" w:rsidRPr="00325AF1" w:rsidRDefault="00E339F7" w:rsidP="00E339F7">
      <w:pPr>
        <w:spacing w:before="100" w:beforeAutospacing="1" w:after="100" w:afterAutospacing="1" w:line="240" w:lineRule="auto"/>
        <w:jc w:val="center"/>
        <w:rPr>
          <w:rFonts w:ascii="Showcard Gothic" w:eastAsia="Times New Roman" w:hAnsi="Showcard Gothic" w:cs="Times New Roman"/>
          <w:color w:val="000000"/>
          <w:sz w:val="24"/>
          <w:szCs w:val="24"/>
          <w:lang w:eastAsia="nl-BE"/>
        </w:rPr>
      </w:pPr>
      <w:r>
        <w:rPr>
          <w:rFonts w:ascii="Showcard Gothic" w:eastAsia="Times New Roman" w:hAnsi="Showcard Gothic" w:cs="Times New Roman"/>
          <w:color w:val="000000"/>
          <w:sz w:val="24"/>
          <w:szCs w:val="24"/>
          <w:lang w:eastAsia="nl-BE"/>
        </w:rPr>
        <w:t xml:space="preserve">         </w:t>
      </w:r>
      <w:r w:rsidRPr="00325AF1">
        <w:rPr>
          <w:rFonts w:ascii="Showcard Gothic" w:eastAsia="Times New Roman" w:hAnsi="Showcard Gothic" w:cs="Times New Roman"/>
          <w:color w:val="000000"/>
          <w:sz w:val="28"/>
          <w:szCs w:val="28"/>
          <w:lang w:eastAsia="nl-BE"/>
        </w:rPr>
        <w:t>LETTER FROM THE PRESIDENT</w:t>
      </w:r>
      <w:r>
        <w:rPr>
          <w:rFonts w:ascii="Showcard Gothic" w:eastAsia="Times New Roman" w:hAnsi="Showcard Gothic" w:cs="Times New Roman"/>
          <w:color w:val="000000"/>
          <w:sz w:val="24"/>
          <w:szCs w:val="24"/>
          <w:lang w:eastAsia="nl-BE"/>
        </w:rPr>
        <w:t xml:space="preserve">  - </w:t>
      </w:r>
      <w:proofErr w:type="spellStart"/>
      <w:r w:rsidRPr="00E339F7">
        <w:rPr>
          <w:rFonts w:ascii="Showcard Gothic" w:eastAsia="Times New Roman" w:hAnsi="Showcard Gothic" w:cs="Times New Roman"/>
          <w:color w:val="000000"/>
          <w:sz w:val="28"/>
          <w:szCs w:val="28"/>
          <w:lang w:eastAsia="nl-BE"/>
        </w:rPr>
        <w:t>Nr</w:t>
      </w:r>
      <w:proofErr w:type="spellEnd"/>
      <w:r w:rsidRPr="00E339F7">
        <w:rPr>
          <w:rFonts w:ascii="Showcard Gothic" w:eastAsia="Times New Roman" w:hAnsi="Showcard Gothic" w:cs="Times New Roman"/>
          <w:color w:val="000000"/>
          <w:sz w:val="28"/>
          <w:szCs w:val="28"/>
          <w:lang w:eastAsia="nl-BE"/>
        </w:rPr>
        <w:t xml:space="preserve"> 7</w:t>
      </w:r>
      <w:r>
        <w:rPr>
          <w:rFonts w:ascii="Showcard Gothic" w:eastAsia="Times New Roman" w:hAnsi="Showcard Gothic" w:cs="Times New Roman"/>
          <w:color w:val="000000"/>
          <w:sz w:val="24"/>
          <w:szCs w:val="24"/>
          <w:lang w:eastAsia="nl-BE"/>
        </w:rPr>
        <w:t xml:space="preserve">         </w:t>
      </w:r>
    </w:p>
    <w:p w:rsidR="00E339F7" w:rsidRDefault="00E339F7"/>
    <w:p w:rsidR="00AE2B9E" w:rsidRDefault="00A04826">
      <w:r>
        <w:t>Malta</w:t>
      </w:r>
      <w:r w:rsidR="00E339F7">
        <w:t>, 15</w:t>
      </w:r>
      <w:r w:rsidR="00E339F7" w:rsidRPr="00E339F7">
        <w:rPr>
          <w:vertAlign w:val="superscript"/>
        </w:rPr>
        <w:t>th</w:t>
      </w:r>
      <w:r w:rsidR="00E339F7">
        <w:t xml:space="preserve"> </w:t>
      </w:r>
      <w:r w:rsidR="00AE2B9E">
        <w:t>December 2016.</w:t>
      </w:r>
    </w:p>
    <w:p w:rsidR="00E339F7" w:rsidRDefault="00E339F7"/>
    <w:p w:rsidR="00AE2B9E" w:rsidRDefault="00AE2B9E">
      <w:r>
        <w:t>Dear Colleagues,</w:t>
      </w:r>
    </w:p>
    <w:p w:rsidR="00770400" w:rsidRDefault="00770400">
      <w:r>
        <w:t>Dear Friends,</w:t>
      </w:r>
    </w:p>
    <w:p w:rsidR="00AE2B9E" w:rsidRDefault="00AE2B9E" w:rsidP="00E339F7">
      <w:pPr>
        <w:jc w:val="both"/>
      </w:pPr>
      <w:r>
        <w:t>During this time of year families and friends usually come together to celebrate</w:t>
      </w:r>
      <w:r w:rsidR="00DA5045">
        <w:t xml:space="preserve"> these special</w:t>
      </w:r>
      <w:r>
        <w:t xml:space="preserve"> festivities and </w:t>
      </w:r>
      <w:r w:rsidR="00770400">
        <w:t>to</w:t>
      </w:r>
      <w:r>
        <w:t xml:space="preserve"> company of each other</w:t>
      </w:r>
      <w:r w:rsidR="00DA5045">
        <w:t xml:space="preserve"> as family and friends</w:t>
      </w:r>
      <w:r>
        <w:t>.</w:t>
      </w:r>
      <w:r w:rsidR="00770400">
        <w:t xml:space="preserve"> </w:t>
      </w:r>
      <w:r>
        <w:t xml:space="preserve"> It will also be time to anticipate the celebrations of the coming New Year. </w:t>
      </w:r>
      <w:r w:rsidR="00770400">
        <w:t xml:space="preserve"> </w:t>
      </w:r>
      <w:r>
        <w:t xml:space="preserve">A New Year with multiple hopes </w:t>
      </w:r>
      <w:r w:rsidR="00770400">
        <w:t>for</w:t>
      </w:r>
      <w:r>
        <w:t xml:space="preserve"> a better future and a more prosperous and peaceful world.</w:t>
      </w:r>
    </w:p>
    <w:p w:rsidR="006161E6" w:rsidRDefault="006161E6" w:rsidP="00E339F7">
      <w:pPr>
        <w:jc w:val="both"/>
      </w:pPr>
      <w:r>
        <w:t>A better future is always</w:t>
      </w:r>
      <w:r w:rsidR="00770400">
        <w:t xml:space="preserve"> we</w:t>
      </w:r>
      <w:r>
        <w:t xml:space="preserve"> wished for</w:t>
      </w:r>
      <w:r w:rsidR="00770400">
        <w:t>,</w:t>
      </w:r>
      <w:r>
        <w:t xml:space="preserve"> especially after this year’s most horrible atrocities and terrorisms attacks that occurred throughout Europe</w:t>
      </w:r>
      <w:r w:rsidR="00770400">
        <w:t>,</w:t>
      </w:r>
      <w:r>
        <w:t xml:space="preserve"> mostly in France, Brussels and Turkey. Atrocities which were and are condemned by all who believe in a free and just world. Freedoms of all aspects in Faiths – Democracy – Justice</w:t>
      </w:r>
      <w:r w:rsidR="00770400">
        <w:t xml:space="preserve"> – </w:t>
      </w:r>
      <w:r w:rsidR="00DA5045">
        <w:t>Equality</w:t>
      </w:r>
      <w:r>
        <w:t xml:space="preserve"> and a better way of life</w:t>
      </w:r>
      <w:r w:rsidR="00770400">
        <w:t>,</w:t>
      </w:r>
      <w:r>
        <w:t xml:space="preserve"> is essential to each and e</w:t>
      </w:r>
      <w:r w:rsidR="00DA5045">
        <w:t xml:space="preserve">very citizen. </w:t>
      </w:r>
      <w:r w:rsidR="00770400">
        <w:t xml:space="preserve"> </w:t>
      </w:r>
      <w:r w:rsidR="00DA5045">
        <w:t>All of us must be vigilant</w:t>
      </w:r>
      <w:r>
        <w:t xml:space="preserve"> to protect the values of the former cry initiated by the French Revolution, those famous three elements of “Liberty”, “Justice” and “Fraternity”. </w:t>
      </w:r>
    </w:p>
    <w:p w:rsidR="00971857" w:rsidRDefault="00770400" w:rsidP="00E339F7">
      <w:pPr>
        <w:jc w:val="both"/>
      </w:pPr>
      <w:r>
        <w:t>Humanity ha</w:t>
      </w:r>
      <w:r w:rsidR="006161E6">
        <w:t>s</w:t>
      </w:r>
      <w:r>
        <w:t xml:space="preserve">, </w:t>
      </w:r>
      <w:r w:rsidR="00CB67F5">
        <w:t xml:space="preserve">in </w:t>
      </w:r>
      <w:r>
        <w:t xml:space="preserve">one way or another, </w:t>
      </w:r>
      <w:r w:rsidR="006161E6">
        <w:t>always survived through time.</w:t>
      </w:r>
      <w:r>
        <w:t xml:space="preserve"> </w:t>
      </w:r>
      <w:r w:rsidR="006161E6">
        <w:t xml:space="preserve"> It will also survive now, no matter how atrocious events may occur. We must also be vigilant to uphold the European’s Union values of </w:t>
      </w:r>
      <w:r w:rsidR="009C2F05">
        <w:t xml:space="preserve">upholding our integral Unions between us and not let the rightists’ extreme elements disturb these essential democratic values which Europe has learned after so many useless World Wars. </w:t>
      </w:r>
      <w:r w:rsidR="00CB67F5">
        <w:t xml:space="preserve"> </w:t>
      </w:r>
      <w:r w:rsidR="009C2F05">
        <w:t>So we must strive for these precious values that we as Former Parliamentarians hold.</w:t>
      </w:r>
    </w:p>
    <w:p w:rsidR="009D4991" w:rsidRDefault="00971857" w:rsidP="00971857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45720</wp:posOffset>
                </wp:positionV>
                <wp:extent cx="85725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857" w:rsidRPr="00971857" w:rsidRDefault="00971857" w:rsidP="00971857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Lyon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75pt;margin-top:3.6pt;width:67.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" fillcolor="white [3201]" stroked="f" strokeweight=".5pt">
                <v:textbox>
                  <w:txbxContent>
                    <w:p w:rsidR="00971857" w:rsidRPr="00971857" w:rsidRDefault="00971857" w:rsidP="00971857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Lyon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D5A562" wp14:editId="5B36A047">
            <wp:simplePos x="914400" y="7353300"/>
            <wp:positionH relativeFrom="margin">
              <wp:align>left</wp:align>
            </wp:positionH>
            <wp:positionV relativeFrom="margin">
              <wp:align>bottom</wp:align>
            </wp:positionV>
            <wp:extent cx="2965450" cy="2276475"/>
            <wp:effectExtent l="0" t="0" r="635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grou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</w:t>
      </w:r>
      <w:r w:rsidR="00AE2B9E">
        <w:t xml:space="preserve">Our Association </w:t>
      </w:r>
      <w:r w:rsidR="00CB67F5">
        <w:t>has just finished its c</w:t>
      </w:r>
      <w:r w:rsidR="00AE2B9E">
        <w:t>olloquium about the Challenges of Immigration</w:t>
      </w:r>
      <w:r w:rsidR="00CB67F5">
        <w:t>,</w:t>
      </w:r>
      <w:r w:rsidR="000D41D2">
        <w:t xml:space="preserve"> graciously hosted by the French Association is Lyon.</w:t>
      </w:r>
      <w:r w:rsidR="00AE2B9E">
        <w:t xml:space="preserve"> An important document </w:t>
      </w:r>
      <w:r w:rsidR="009D4991">
        <w:t>so ably constructed by our colleague M</w:t>
      </w:r>
      <w:r w:rsidR="00CB67F5">
        <w:t>r</w:t>
      </w:r>
      <w:r w:rsidR="009D4991">
        <w:t xml:space="preserve">s Ilona Graenitz which said document was </w:t>
      </w:r>
      <w:r w:rsidR="00AE2B9E">
        <w:t xml:space="preserve">distributed to Members of respective Parliamentarians and Institutions. </w:t>
      </w:r>
    </w:p>
    <w:p w:rsidR="003B6F84" w:rsidRDefault="003B6F84" w:rsidP="00E339F7">
      <w:pPr>
        <w:jc w:val="both"/>
      </w:pPr>
      <w:r>
        <w:t>An interesting inclusion in our Final Declaration was also the aspect of Climate Change Refugees, an aspect which is in its initiation but can have a vast aspect on future generations.</w:t>
      </w:r>
    </w:p>
    <w:p w:rsidR="000D41D2" w:rsidRDefault="00971857" w:rsidP="00E339F7">
      <w:pPr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49E98A1" wp14:editId="03524A3C">
            <wp:simplePos x="914400" y="1752600"/>
            <wp:positionH relativeFrom="margin">
              <wp:align>right</wp:align>
            </wp:positionH>
            <wp:positionV relativeFrom="margin">
              <wp:align>top</wp:align>
            </wp:positionV>
            <wp:extent cx="1201420" cy="1809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Die Ch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04" cy="181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D2">
        <w:t>Also was the most interesting talk h</w:t>
      </w:r>
      <w:r w:rsidR="00B9102E">
        <w:t xml:space="preserve">eld in the afternoon by </w:t>
      </w:r>
      <w:r w:rsidR="006C6E2F">
        <w:t>the</w:t>
      </w:r>
      <w:r w:rsidR="000D41D2">
        <w:t xml:space="preserve"> Honourable</w:t>
      </w:r>
      <w:r w:rsidR="00CB67F5">
        <w:t xml:space="preserve"> Mr </w:t>
      </w:r>
      <w:r w:rsidR="00B9102E">
        <w:t>Etienne Blanc, First Vice-President of the Regional Council Auvergne-Rhône-Alpes</w:t>
      </w:r>
      <w:r w:rsidR="00CB67F5">
        <w:t xml:space="preserve"> and special guest s</w:t>
      </w:r>
      <w:r w:rsidR="000D41D2">
        <w:t xml:space="preserve">peakers Mr </w:t>
      </w:r>
      <w:proofErr w:type="spellStart"/>
      <w:r w:rsidR="00B9102E">
        <w:t>Abdellatif</w:t>
      </w:r>
      <w:proofErr w:type="spellEnd"/>
      <w:r w:rsidR="00B9102E">
        <w:t xml:space="preserve"> </w:t>
      </w:r>
      <w:proofErr w:type="spellStart"/>
      <w:r w:rsidR="00B9102E">
        <w:t>Chaouite</w:t>
      </w:r>
      <w:proofErr w:type="spellEnd"/>
      <w:r w:rsidR="00B9102E">
        <w:t xml:space="preserve">, anthropologist and Mr Philippe </w:t>
      </w:r>
      <w:proofErr w:type="spellStart"/>
      <w:r w:rsidR="00B9102E">
        <w:t>Hanus</w:t>
      </w:r>
      <w:proofErr w:type="spellEnd"/>
      <w:r w:rsidR="00B9102E">
        <w:t>, historian</w:t>
      </w:r>
      <w:r w:rsidR="000D41D2">
        <w:t>.</w:t>
      </w:r>
      <w:r w:rsidR="00CB67F5">
        <w:t xml:space="preserve"> </w:t>
      </w:r>
      <w:r w:rsidR="000D41D2">
        <w:t xml:space="preserve"> Merit to the French Association for hosti</w:t>
      </w:r>
      <w:r w:rsidR="00CB67F5">
        <w:t>ng this event in the wonderful c</w:t>
      </w:r>
      <w:r w:rsidR="000D41D2">
        <w:t xml:space="preserve">ity of Lyon which appreciation is duly merited.  </w:t>
      </w:r>
    </w:p>
    <w:p w:rsidR="009D4991" w:rsidRDefault="00AE2B9E" w:rsidP="00E339F7">
      <w:pPr>
        <w:jc w:val="both"/>
      </w:pPr>
      <w:r>
        <w:t>We as Former Parliamentarians, who through our graciously given lifetime gathering vast personal experiences</w:t>
      </w:r>
      <w:r w:rsidR="00CB67F5">
        <w:t>,</w:t>
      </w:r>
      <w:r>
        <w:t xml:space="preserve"> </w:t>
      </w:r>
      <w:r w:rsidR="00CB67F5">
        <w:t>either</w:t>
      </w:r>
      <w:r>
        <w:t xml:space="preserve"> good </w:t>
      </w:r>
      <w:r w:rsidR="00CB67F5">
        <w:t>or</w:t>
      </w:r>
      <w:r>
        <w:t xml:space="preserve"> bad, can and are able to collectively share our </w:t>
      </w:r>
      <w:r w:rsidR="00CB67F5">
        <w:t>knowledge</w:t>
      </w:r>
      <w:r>
        <w:t xml:space="preserve"> to the benefit of Mankind</w:t>
      </w:r>
      <w:r w:rsidR="009D4991">
        <w:t>.</w:t>
      </w:r>
    </w:p>
    <w:p w:rsidR="009D4991" w:rsidRDefault="009D4991" w:rsidP="00E339F7">
      <w:pPr>
        <w:jc w:val="both"/>
      </w:pPr>
      <w:r>
        <w:t>That was one of the reasons that our Associ</w:t>
      </w:r>
      <w:r w:rsidR="008715A0">
        <w:t>ation awarded Merit Certificates</w:t>
      </w:r>
      <w:r>
        <w:t xml:space="preserve"> to two of the most active Members, Messer’s Jacques Chaumont and Mr Nils </w:t>
      </w:r>
      <w:proofErr w:type="spellStart"/>
      <w:r w:rsidR="00B9102E">
        <w:t>Diederich</w:t>
      </w:r>
      <w:proofErr w:type="spellEnd"/>
      <w:r>
        <w:t>, who for many years so ably contributed their experience to the benefit of one and all.</w:t>
      </w:r>
    </w:p>
    <w:p w:rsidR="009D4991" w:rsidRDefault="009D4991" w:rsidP="00E339F7">
      <w:pPr>
        <w:jc w:val="both"/>
      </w:pPr>
      <w:r>
        <w:t>This coming year our Association is also preparing to hono</w:t>
      </w:r>
      <w:r w:rsidR="00AC5260">
        <w:t xml:space="preserve">ur Mr Franco </w:t>
      </w:r>
      <w:proofErr w:type="spellStart"/>
      <w:r w:rsidR="00AC5260">
        <w:t>Coccia</w:t>
      </w:r>
      <w:proofErr w:type="spellEnd"/>
      <w:r w:rsidR="00AC5260">
        <w:t xml:space="preserve"> and Mrs Kari</w:t>
      </w:r>
      <w:r>
        <w:t>n Junker with these “Certificat</w:t>
      </w:r>
      <w:r w:rsidR="006C6E2F">
        <w:t>es of Merit” for their most extensive</w:t>
      </w:r>
      <w:r>
        <w:t xml:space="preserve"> intelligent </w:t>
      </w:r>
      <w:r w:rsidR="008715A0">
        <w:t xml:space="preserve">and continuous </w:t>
      </w:r>
      <w:r>
        <w:t>contributions</w:t>
      </w:r>
      <w:r w:rsidR="008715A0">
        <w:t xml:space="preserve"> through long years as associates</w:t>
      </w:r>
      <w:r>
        <w:t xml:space="preserve">. </w:t>
      </w:r>
      <w:r w:rsidR="00AC5260">
        <w:t xml:space="preserve"> </w:t>
      </w:r>
      <w:r>
        <w:t xml:space="preserve">It will be an honour for me to be the one to present these certificates to this wonderful </w:t>
      </w:r>
      <w:r w:rsidR="00B119E8">
        <w:t>Lady and</w:t>
      </w:r>
      <w:r w:rsidR="00AC5260">
        <w:t xml:space="preserve"> Gentleman which h</w:t>
      </w:r>
      <w:r>
        <w:t>onour they so richly deserve.</w:t>
      </w:r>
    </w:p>
    <w:p w:rsidR="00B119E8" w:rsidRDefault="00B119E8" w:rsidP="00E339F7">
      <w:pPr>
        <w:jc w:val="both"/>
      </w:pPr>
      <w:r>
        <w:t>As promised when submitting my views on the Presidency contest I stressed that both our European Association as well as the individual local Associations, will be in a better position to participate in our meetings if financially supported by their National Governments. To this aim I wrote and have once again re-wrote to the respective Mr Speakers (now even copied to the respective Finance and Prime Ministers) for financial support</w:t>
      </w:r>
      <w:r w:rsidR="006C6E2F">
        <w:t xml:space="preserve"> only to those Associations who had indicated </w:t>
      </w:r>
      <w:r w:rsidR="002275B0">
        <w:t xml:space="preserve">they did not receive any </w:t>
      </w:r>
      <w:r w:rsidR="006C6E2F">
        <w:t>support</w:t>
      </w:r>
      <w:r w:rsidR="002275B0">
        <w:t xml:space="preserve"> or just a minimal su</w:t>
      </w:r>
      <w:bookmarkStart w:id="0" w:name="_GoBack"/>
      <w:bookmarkEnd w:id="0"/>
      <w:r w:rsidR="002275B0">
        <w:t>pport</w:t>
      </w:r>
      <w:r>
        <w:t>. This I will keep on trying till the end of my Presidency.</w:t>
      </w:r>
    </w:p>
    <w:p w:rsidR="00B119E8" w:rsidRDefault="00B119E8" w:rsidP="00E339F7">
      <w:pPr>
        <w:jc w:val="both"/>
      </w:pPr>
      <w:r>
        <w:t xml:space="preserve">I also believe that for our European Association to function more </w:t>
      </w:r>
      <w:r w:rsidR="00AC5260">
        <w:t>efficiently, as well as for our s</w:t>
      </w:r>
      <w:r>
        <w:t>ecretariat</w:t>
      </w:r>
      <w:r w:rsidR="00AC5260">
        <w:t>,</w:t>
      </w:r>
      <w:r>
        <w:t xml:space="preserve"> to have a fair deal from d</w:t>
      </w:r>
      <w:r w:rsidR="00AC5260">
        <w:t>oing work on a voluntary basis.  F</w:t>
      </w:r>
      <w:r>
        <w:t>inancial assistance have to be acquired from the European Union or the Council of Europe.</w:t>
      </w:r>
    </w:p>
    <w:p w:rsidR="00B119E8" w:rsidRDefault="00B119E8" w:rsidP="00E339F7">
      <w:pPr>
        <w:jc w:val="both"/>
      </w:pPr>
      <w:r>
        <w:t xml:space="preserve">The </w:t>
      </w:r>
      <w:r w:rsidR="0072343B">
        <w:t>European Union reply by Mr S</w:t>
      </w:r>
      <w:r w:rsidR="000F349F">
        <w:t>c</w:t>
      </w:r>
      <w:r w:rsidR="0072343B">
        <w:t>hul</w:t>
      </w:r>
      <w:r>
        <w:t xml:space="preserve">z was not positive. </w:t>
      </w:r>
      <w:r w:rsidR="00AC5260">
        <w:t xml:space="preserve"> </w:t>
      </w:r>
      <w:r>
        <w:t>So we have to find other sources and try, try and try again.</w:t>
      </w:r>
    </w:p>
    <w:p w:rsidR="00DA5045" w:rsidRDefault="0072343B" w:rsidP="00E339F7">
      <w:pPr>
        <w:jc w:val="both"/>
      </w:pPr>
      <w:r>
        <w:t xml:space="preserve">When it comes to colloquies, </w:t>
      </w:r>
      <w:r w:rsidR="00DA5045">
        <w:t xml:space="preserve">I feel that the Declarations are too long in their final versions. </w:t>
      </w:r>
      <w:r w:rsidR="00AC5260">
        <w:t xml:space="preserve"> </w:t>
      </w:r>
      <w:r w:rsidR="00DA5045">
        <w:t xml:space="preserve">Whenever a person sees too many written pages, one is opt to just discard the report. </w:t>
      </w:r>
      <w:r w:rsidR="00AC5260">
        <w:t xml:space="preserve"> </w:t>
      </w:r>
      <w:r w:rsidR="00DA5045">
        <w:t>I wish to put forward a proposal to the Associations if in future in</w:t>
      </w:r>
      <w:r w:rsidR="00AC5260">
        <w:t>stead of having C</w:t>
      </w:r>
      <w:r w:rsidR="00DA5045">
        <w:t>olloquies we should discuss an alternative proposal, that of holding Seminars or Conferences with a final short version of our report.</w:t>
      </w:r>
    </w:p>
    <w:p w:rsidR="00DA5045" w:rsidRDefault="00DA5045" w:rsidP="00E339F7">
      <w:pPr>
        <w:jc w:val="both"/>
      </w:pPr>
      <w:r>
        <w:t xml:space="preserve">This is just an idea which needs some thought </w:t>
      </w:r>
      <w:r w:rsidR="006C6E2F">
        <w:t>and discussed by the</w:t>
      </w:r>
      <w:r>
        <w:t xml:space="preserve"> Bureau </w:t>
      </w:r>
      <w:r w:rsidR="006C6E2F">
        <w:t xml:space="preserve">to see if there is approval or disapproval, </w:t>
      </w:r>
      <w:r w:rsidR="00AC5260">
        <w:t>and in case of an</w:t>
      </w:r>
      <w:r w:rsidR="006C6E2F">
        <w:t xml:space="preserve"> agreement in approval, this subject will be brought in front of the </w:t>
      </w:r>
      <w:r>
        <w:t xml:space="preserve">General Assembly.   </w:t>
      </w:r>
    </w:p>
    <w:p w:rsidR="00B119E8" w:rsidRDefault="00B119E8">
      <w:r>
        <w:t xml:space="preserve">For the coming year our Association has also a busy schedule. </w:t>
      </w:r>
      <w:r w:rsidR="00AC5260">
        <w:t xml:space="preserve"> </w:t>
      </w:r>
      <w:r>
        <w:t>We have the following program:</w:t>
      </w:r>
    </w:p>
    <w:p w:rsidR="00B119E8" w:rsidRDefault="00B119E8" w:rsidP="00B119E8">
      <w:pPr>
        <w:pStyle w:val="ListParagraph"/>
        <w:numPr>
          <w:ilvl w:val="0"/>
          <w:numId w:val="1"/>
        </w:numPr>
      </w:pPr>
      <w:r>
        <w:t>Paris Bureau Meeting</w:t>
      </w:r>
      <w:r w:rsidR="00AC5260">
        <w:t xml:space="preserve"> and General Assembly</w:t>
      </w:r>
    </w:p>
    <w:p w:rsidR="00B119E8" w:rsidRDefault="00AC5260" w:rsidP="00B119E8">
      <w:pPr>
        <w:pStyle w:val="ListParagraph"/>
        <w:numPr>
          <w:ilvl w:val="0"/>
          <w:numId w:val="1"/>
        </w:numPr>
      </w:pPr>
      <w:r>
        <w:t>Dublin Bureau Meeting</w:t>
      </w:r>
    </w:p>
    <w:p w:rsidR="00A94763" w:rsidRDefault="00B119E8" w:rsidP="00B119E8">
      <w:pPr>
        <w:pStyle w:val="ListParagraph"/>
        <w:numPr>
          <w:ilvl w:val="0"/>
          <w:numId w:val="1"/>
        </w:numPr>
      </w:pPr>
      <w:r>
        <w:t>Malta’s Seminar/Conference</w:t>
      </w:r>
      <w:r w:rsidR="00AC5260">
        <w:t xml:space="preserve"> on “Stateless Persons”</w:t>
      </w:r>
    </w:p>
    <w:p w:rsidR="00A94763" w:rsidRDefault="00B119E8" w:rsidP="00B119E8">
      <w:pPr>
        <w:pStyle w:val="ListParagraph"/>
        <w:numPr>
          <w:ilvl w:val="0"/>
          <w:numId w:val="1"/>
        </w:numPr>
      </w:pPr>
      <w:r>
        <w:t xml:space="preserve">In addition Germany is inviting a delegate to Berlin to celebrate </w:t>
      </w:r>
      <w:r w:rsidR="00DF0190">
        <w:t>the</w:t>
      </w:r>
      <w:r>
        <w:t xml:space="preserve"> </w:t>
      </w:r>
      <w:r w:rsidR="00AC5260">
        <w:t xml:space="preserve"> </w:t>
      </w:r>
      <w:r>
        <w:t>40</w:t>
      </w:r>
      <w:r w:rsidR="00AC5260">
        <w:rPr>
          <w:vertAlign w:val="superscript"/>
        </w:rPr>
        <w:t xml:space="preserve"> </w:t>
      </w:r>
      <w:r w:rsidR="00AC5260">
        <w:t xml:space="preserve">years of founding their </w:t>
      </w:r>
      <w:r>
        <w:t>Association</w:t>
      </w:r>
    </w:p>
    <w:p w:rsidR="00B119E8" w:rsidRDefault="00B119E8" w:rsidP="00B119E8">
      <w:pPr>
        <w:pStyle w:val="ListParagraph"/>
        <w:numPr>
          <w:ilvl w:val="0"/>
          <w:numId w:val="1"/>
        </w:numPr>
      </w:pPr>
      <w:r>
        <w:t xml:space="preserve">Poland is also inviting some </w:t>
      </w:r>
      <w:r w:rsidR="000D41D2">
        <w:t>delegates’</w:t>
      </w:r>
      <w:r>
        <w:t xml:space="preserve"> representatives for thei</w:t>
      </w:r>
      <w:r w:rsidR="000D41D2">
        <w:t>r</w:t>
      </w:r>
      <w:r>
        <w:t xml:space="preserve"> annual conference.</w:t>
      </w:r>
    </w:p>
    <w:p w:rsidR="000D41D2" w:rsidRDefault="000D41D2" w:rsidP="00E339F7">
      <w:pPr>
        <w:jc w:val="both"/>
      </w:pPr>
      <w:r>
        <w:lastRenderedPageBreak/>
        <w:t xml:space="preserve">So all in all next year is also full of interesting </w:t>
      </w:r>
      <w:r w:rsidR="00A94763">
        <w:t xml:space="preserve">events </w:t>
      </w:r>
      <w:r w:rsidR="00DF0190">
        <w:t xml:space="preserve">in </w:t>
      </w:r>
      <w:r w:rsidR="00A94763">
        <w:t xml:space="preserve">which will take </w:t>
      </w:r>
      <w:r w:rsidR="00DF0190">
        <w:t xml:space="preserve">part </w:t>
      </w:r>
      <w:r w:rsidR="00A94763">
        <w:t>our European Association</w:t>
      </w:r>
      <w:r>
        <w:t xml:space="preserve"> </w:t>
      </w:r>
      <w:r w:rsidR="00DF0190">
        <w:t xml:space="preserve"> and to put </w:t>
      </w:r>
      <w:r>
        <w:t>another step forward in our quest for a better world.</w:t>
      </w:r>
    </w:p>
    <w:p w:rsidR="000D41D2" w:rsidRDefault="00DF0190" w:rsidP="00E339F7">
      <w:pPr>
        <w:jc w:val="both"/>
      </w:pPr>
      <w:r>
        <w:t xml:space="preserve">Our Stockholm seminar on the “Arctic” was very successful, and this not only for the theme.  </w:t>
      </w:r>
      <w:r w:rsidR="000D41D2">
        <w:t xml:space="preserve">Our Association notes the assistance given by Mr </w:t>
      </w:r>
      <w:r w:rsidR="00B9102E">
        <w:t>Rune</w:t>
      </w:r>
      <w:r>
        <w:t xml:space="preserve"> </w:t>
      </w:r>
      <w:proofErr w:type="spellStart"/>
      <w:r>
        <w:t>Rydé</w:t>
      </w:r>
      <w:r w:rsidR="000D41D2">
        <w:t>n</w:t>
      </w:r>
      <w:proofErr w:type="spellEnd"/>
      <w:r w:rsidR="000D41D2">
        <w:t xml:space="preserve"> for </w:t>
      </w:r>
      <w:r w:rsidR="00A94763">
        <w:t>his mediation</w:t>
      </w:r>
      <w:r w:rsidR="00D70535">
        <w:t xml:space="preserve"> to entice Finland</w:t>
      </w:r>
      <w:r w:rsidR="000D41D2">
        <w:t xml:space="preserve"> </w:t>
      </w:r>
      <w:r>
        <w:t xml:space="preserve">as an </w:t>
      </w:r>
      <w:r w:rsidR="00D70535">
        <w:t xml:space="preserve">observer </w:t>
      </w:r>
      <w:r w:rsidR="000D41D2">
        <w:t xml:space="preserve">to our fold. We sincerely </w:t>
      </w:r>
      <w:r w:rsidR="003B6F84">
        <w:t xml:space="preserve">hope that our Association will soon have </w:t>
      </w:r>
      <w:r w:rsidR="00A94763">
        <w:t>the honour to enlist</w:t>
      </w:r>
      <w:r w:rsidR="003B6F84">
        <w:t xml:space="preserve"> </w:t>
      </w:r>
      <w:r>
        <w:t>them to become a full m</w:t>
      </w:r>
      <w:r w:rsidR="00D70535">
        <w:t>ember</w:t>
      </w:r>
      <w:r w:rsidR="00A94763">
        <w:t xml:space="preserve"> in the very near future</w:t>
      </w:r>
      <w:r w:rsidR="003B6F84">
        <w:t>.</w:t>
      </w:r>
      <w:r w:rsidR="00A94763">
        <w:t xml:space="preserve"> This will enhance our Association with a more Nordic vision.</w:t>
      </w:r>
    </w:p>
    <w:p w:rsidR="00876194" w:rsidRDefault="00876194" w:rsidP="00E339F7">
      <w:pPr>
        <w:jc w:val="both"/>
      </w:pPr>
      <w:r>
        <w:t xml:space="preserve">As a matter of fact the Finnish Association through their President Mr Markus </w:t>
      </w:r>
      <w:proofErr w:type="spellStart"/>
      <w:r>
        <w:t>A</w:t>
      </w:r>
      <w:r w:rsidR="00A04826">
        <w:t>altonen</w:t>
      </w:r>
      <w:proofErr w:type="spellEnd"/>
      <w:r w:rsidR="002275B0">
        <w:t>, has</w:t>
      </w:r>
      <w:r w:rsidR="00E339F7">
        <w:t xml:space="preserve"> just applied to have a</w:t>
      </w:r>
      <w:r>
        <w:t>n observers’ status for the coming two years with the prospection of becoming full Members after.</w:t>
      </w:r>
    </w:p>
    <w:p w:rsidR="00876194" w:rsidRDefault="00876194" w:rsidP="00E339F7">
      <w:pPr>
        <w:jc w:val="both"/>
      </w:pPr>
      <w:r>
        <w:t>This is wonderful news.</w:t>
      </w:r>
    </w:p>
    <w:p w:rsidR="00A04826" w:rsidRDefault="00A04826" w:rsidP="00E339F7">
      <w:pPr>
        <w:jc w:val="both"/>
      </w:pPr>
    </w:p>
    <w:p w:rsidR="003C5853" w:rsidRDefault="003C5853" w:rsidP="00E339F7">
      <w:pPr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-1905</wp:posOffset>
                </wp:positionV>
                <wp:extent cx="2657475" cy="1600200"/>
                <wp:effectExtent l="38100" t="38100" r="123825" b="1143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6002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853" w:rsidRPr="00B762F5" w:rsidRDefault="003C5853" w:rsidP="00B762F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62F5">
                              <w:rPr>
                                <w:color w:val="FF0000"/>
                                <w:sz w:val="28"/>
                                <w:szCs w:val="28"/>
                              </w:rPr>
                              <w:t>I conclude as the President</w:t>
                            </w:r>
                            <w:r w:rsidR="00A04826">
                              <w:rPr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B762F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as a personal friend</w:t>
                            </w:r>
                            <w:r w:rsidR="00A04826">
                              <w:rPr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B762F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and on behalf of my wife Alice, </w:t>
                            </w:r>
                            <w:r w:rsidR="00A0482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to send you </w:t>
                            </w:r>
                            <w:r w:rsidRPr="00B762F5">
                              <w:rPr>
                                <w:color w:val="FF0000"/>
                                <w:sz w:val="28"/>
                                <w:szCs w:val="28"/>
                              </w:rPr>
                              <w:t>our most sincerely best Wishes for Happy Feasts and a More Prosperous and Happy New Year.</w:t>
                            </w:r>
                          </w:p>
                          <w:p w:rsidR="003C5853" w:rsidRDefault="003C5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2.25pt;margin-top:-.15pt;width:209.25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" fillcolor="white [3201]" strokecolor="#ed7d31 [3205]" strokeweight="1pt">
                <v:shadow on="t" color="black" opacity="26214f" origin="-.5,-.5" offset=".74836mm,.74836mm"/>
                <v:textbox>
                  <w:txbxContent>
                    <w:p w:rsidR="003C5853" w:rsidRPr="00B762F5" w:rsidRDefault="003C5853" w:rsidP="00B762F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762F5">
                        <w:rPr>
                          <w:color w:val="FF0000"/>
                          <w:sz w:val="28"/>
                          <w:szCs w:val="28"/>
                        </w:rPr>
                        <w:t>I conclude as the President</w:t>
                      </w:r>
                      <w:r w:rsidR="00A04826">
                        <w:rPr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B762F5">
                        <w:rPr>
                          <w:color w:val="FF0000"/>
                          <w:sz w:val="28"/>
                          <w:szCs w:val="28"/>
                        </w:rPr>
                        <w:t xml:space="preserve"> as a personal friend</w:t>
                      </w:r>
                      <w:r w:rsidR="00A04826">
                        <w:rPr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B762F5">
                        <w:rPr>
                          <w:color w:val="FF0000"/>
                          <w:sz w:val="28"/>
                          <w:szCs w:val="28"/>
                        </w:rPr>
                        <w:t xml:space="preserve"> and on behalf of my wife Alice, </w:t>
                      </w:r>
                      <w:r w:rsidR="00A04826">
                        <w:rPr>
                          <w:color w:val="FF0000"/>
                          <w:sz w:val="28"/>
                          <w:szCs w:val="28"/>
                        </w:rPr>
                        <w:t xml:space="preserve">to send you </w:t>
                      </w:r>
                      <w:r w:rsidRPr="00B762F5">
                        <w:rPr>
                          <w:color w:val="FF0000"/>
                          <w:sz w:val="28"/>
                          <w:szCs w:val="28"/>
                        </w:rPr>
                        <w:t>our most sincerely best Wishes for Happy Feasts and a More Prosperous and Happy New Year.</w:t>
                      </w:r>
                    </w:p>
                    <w:p w:rsidR="003C5853" w:rsidRDefault="003C5853"/>
                  </w:txbxContent>
                </v:textbox>
              </v:shape>
            </w:pict>
          </mc:Fallback>
        </mc:AlternateContent>
      </w:r>
      <w:r w:rsidRPr="0074322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8FB177" wp14:editId="3E97FDB8">
            <wp:extent cx="285750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2_11032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853" w:rsidRDefault="003C5853" w:rsidP="00E339F7">
      <w:pPr>
        <w:jc w:val="both"/>
      </w:pPr>
    </w:p>
    <w:p w:rsidR="00A04826" w:rsidRDefault="00A04826" w:rsidP="00B119E8"/>
    <w:p w:rsidR="003B6F84" w:rsidRDefault="003B6F84" w:rsidP="00B119E8">
      <w:r>
        <w:t xml:space="preserve">Lino </w:t>
      </w:r>
      <w:proofErr w:type="spellStart"/>
      <w:r>
        <w:t>DeBono</w:t>
      </w:r>
      <w:proofErr w:type="spellEnd"/>
    </w:p>
    <w:p w:rsidR="003B6F84" w:rsidRDefault="003B6F84" w:rsidP="00B119E8">
      <w:r>
        <w:t xml:space="preserve">President. </w:t>
      </w:r>
    </w:p>
    <w:p w:rsidR="009D4991" w:rsidRDefault="00A04826"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FF96EA8" wp14:editId="2F1711DA">
            <wp:simplePos x="0" y="0"/>
            <wp:positionH relativeFrom="margin">
              <wp:posOffset>-58420</wp:posOffset>
            </wp:positionH>
            <wp:positionV relativeFrom="margin">
              <wp:posOffset>5763895</wp:posOffset>
            </wp:positionV>
            <wp:extent cx="5731510" cy="118491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B9E" w:rsidRDefault="00AE2B9E">
      <w:r>
        <w:t xml:space="preserve"> </w:t>
      </w:r>
    </w:p>
    <w:p w:rsidR="00AE2B9E" w:rsidRDefault="00AE2B9E"/>
    <w:p w:rsidR="002275B0" w:rsidRDefault="002275B0"/>
    <w:p w:rsidR="002275B0" w:rsidRDefault="002275B0"/>
    <w:p w:rsidR="00AE2B9E" w:rsidRDefault="002275B0">
      <w:r>
        <w:rPr>
          <w:rFonts w:cstheme="minorHAnsi"/>
        </w:rPr>
        <w:t>©</w:t>
      </w:r>
      <w:r>
        <w:t xml:space="preserve"> courtesy for the pictures to the “</w:t>
      </w:r>
      <w:proofErr w:type="spellStart"/>
      <w:r>
        <w:t>Groupe</w:t>
      </w:r>
      <w:proofErr w:type="spellEnd"/>
      <w:r>
        <w:t xml:space="preserve"> des </w:t>
      </w:r>
      <w:proofErr w:type="spellStart"/>
      <w:r>
        <w:t>Anciens</w:t>
      </w:r>
      <w:proofErr w:type="spellEnd"/>
      <w:r>
        <w:t xml:space="preserve"> </w:t>
      </w:r>
      <w:proofErr w:type="spellStart"/>
      <w:r>
        <w:t>Députés</w:t>
      </w:r>
      <w:proofErr w:type="spellEnd"/>
      <w:r>
        <w:t>”, France.</w:t>
      </w:r>
    </w:p>
    <w:sectPr w:rsidR="00AE2B9E" w:rsidSect="0097185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804"/>
    <w:multiLevelType w:val="hybridMultilevel"/>
    <w:tmpl w:val="556685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9E"/>
    <w:rsid w:val="000D41D2"/>
    <w:rsid w:val="000F349F"/>
    <w:rsid w:val="002275B0"/>
    <w:rsid w:val="003B6F84"/>
    <w:rsid w:val="003C5853"/>
    <w:rsid w:val="006161E6"/>
    <w:rsid w:val="006C6E2F"/>
    <w:rsid w:val="0072343B"/>
    <w:rsid w:val="007620C5"/>
    <w:rsid w:val="00770400"/>
    <w:rsid w:val="008042CB"/>
    <w:rsid w:val="008715A0"/>
    <w:rsid w:val="00876194"/>
    <w:rsid w:val="00971857"/>
    <w:rsid w:val="009C2F05"/>
    <w:rsid w:val="009D4991"/>
    <w:rsid w:val="00A04826"/>
    <w:rsid w:val="00A52A10"/>
    <w:rsid w:val="00A8034D"/>
    <w:rsid w:val="00A94763"/>
    <w:rsid w:val="00AC5260"/>
    <w:rsid w:val="00AE2B9E"/>
    <w:rsid w:val="00B119E8"/>
    <w:rsid w:val="00B762F5"/>
    <w:rsid w:val="00B9102E"/>
    <w:rsid w:val="00C62848"/>
    <w:rsid w:val="00CB67F5"/>
    <w:rsid w:val="00D70535"/>
    <w:rsid w:val="00DA5045"/>
    <w:rsid w:val="00DF0190"/>
    <w:rsid w:val="00E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 Decannière</cp:lastModifiedBy>
  <cp:revision>6</cp:revision>
  <dcterms:created xsi:type="dcterms:W3CDTF">2016-12-01T13:35:00Z</dcterms:created>
  <dcterms:modified xsi:type="dcterms:W3CDTF">2016-12-15T10:19:00Z</dcterms:modified>
</cp:coreProperties>
</file>